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429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 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Vize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rencinin 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, Soyad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895"/>
        <w:gridCol w:w="1508"/>
        <w:gridCol w:w="2160"/>
      </w:tblGrid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de-DE"/>
              </w:rPr>
              <w:t>DE</w:t>
            </w:r>
            <w:r>
              <w:rPr>
                <w:b w:val="1"/>
                <w:bCs w:val="1"/>
                <w:rtl w:val="0"/>
                <w:lang w:val="de-DE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  <w:lang w:val="de-DE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 KR</w:t>
            </w:r>
            <w:r>
              <w:rPr>
                <w:b w:val="1"/>
                <w:bCs w:val="1"/>
                <w:rtl w:val="0"/>
                <w:lang w:val="de-DE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TERLER</w:t>
            </w:r>
            <w:r>
              <w:rPr>
                <w:b w:val="1"/>
                <w:bCs w:val="1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 Unicode MS" w:hAnsi="Arial Unicode MS" w:hint="default"/>
                <w:rtl w:val="0"/>
                <w:lang w:val="de-DE"/>
              </w:rPr>
              <w:t>ÖĞ</w:t>
            </w:r>
            <w:r>
              <w:rPr>
                <w:rtl w:val="0"/>
                <w:lang w:val="de-DE"/>
              </w:rPr>
              <w:t>RENC</w:t>
            </w:r>
            <w:r>
              <w:rPr>
                <w:rFonts w:ascii="Arial Unicode MS" w:hAnsi="Arial Unicode MS" w:hint="default"/>
                <w:rtl w:val="0"/>
                <w:lang w:val="de-DE"/>
              </w:rPr>
              <w:t>İ</w:t>
            </w:r>
            <w:r>
              <w:rPr>
                <w:rtl w:val="0"/>
                <w:lang w:val="de-DE"/>
              </w:rPr>
              <w:t>N</w:t>
            </w:r>
            <w:r>
              <w:rPr>
                <w:rFonts w:ascii="Arial Unicode MS" w:hAnsi="Arial Unicode MS" w:hint="default"/>
                <w:rtl w:val="0"/>
                <w:lang w:val="de-DE"/>
              </w:rPr>
              <w:t>İ</w:t>
            </w:r>
            <w:r>
              <w:rPr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rtl w:val="0"/>
                <w:lang w:val="de-DE"/>
              </w:rPr>
              <w:t>E</w:t>
            </w:r>
            <w:r>
              <w:rPr>
                <w:rFonts w:ascii="Arial" w:hAnsi="Arial" w:hint="default"/>
                <w:rtl w:val="0"/>
                <w:lang w:val="de-DE"/>
              </w:rPr>
              <w:t>ş</w:t>
            </w:r>
            <w:r>
              <w:rPr>
                <w:rFonts w:ascii="Arial" w:hAnsi="Arial"/>
                <w:rtl w:val="0"/>
                <w:lang w:val="de-DE"/>
              </w:rPr>
              <w:t>zamanl</w:t>
            </w:r>
            <w:r>
              <w:rPr>
                <w:rFonts w:ascii="Arial" w:hAnsi="Arial" w:hint="default"/>
                <w:rtl w:val="0"/>
                <w:lang w:val="de-DE"/>
              </w:rPr>
              <w:t>ı Ç</w:t>
            </w:r>
            <w:r>
              <w:rPr>
                <w:rFonts w:ascii="Arial" w:hAnsi="Arial"/>
                <w:rtl w:val="0"/>
                <w:lang w:val="de-DE"/>
              </w:rPr>
              <w:t>eviri</w:t>
            </w:r>
            <w:r>
              <w:rPr>
                <w:rFonts w:ascii="Arial" w:hAnsi="Arial"/>
                <w:rtl w:val="0"/>
              </w:rPr>
              <w:t xml:space="preserve"> Teknik ve Stratejilerinin Kullan</w:t>
            </w:r>
            <w:r>
              <w:rPr>
                <w:rFonts w:ascii="Arial" w:hAnsi="Arial" w:hint="default"/>
                <w:rtl w:val="0"/>
              </w:rPr>
              <w:t>ı</w:t>
            </w:r>
            <w:r>
              <w:rPr>
                <w:rFonts w:ascii="Arial" w:hAnsi="Arial"/>
                <w:rtl w:val="0"/>
              </w:rPr>
              <w:t>m</w:t>
            </w:r>
            <w:r>
              <w:rPr>
                <w:rFonts w:ascii="Arial" w:hAnsi="Arial" w:hint="default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 w:hint="default"/>
                <w:rtl w:val="0"/>
                <w:lang w:val="de-DE"/>
              </w:rPr>
              <w:t>İç</w:t>
            </w:r>
            <w:r>
              <w:rPr>
                <w:rFonts w:ascii="Arial" w:hAnsi="Arial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rtl w:val="0"/>
                <w:lang w:val="de-DE"/>
              </w:rPr>
              <w:t>ğ</w:t>
            </w:r>
            <w:r>
              <w:rPr>
                <w:rFonts w:ascii="Arial" w:hAnsi="Arial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rtl w:val="0"/>
                <w:lang w:val="de-DE"/>
              </w:rPr>
              <w:t>ğ</w:t>
            </w:r>
            <w:r>
              <w:rPr>
                <w:rFonts w:ascii="Arial" w:hAnsi="Arial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n Kullan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ı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rtl w:val="0"/>
                <w:lang w:val="de-DE"/>
              </w:rPr>
              <w:t>İç</w:t>
            </w:r>
            <w:r>
              <w:rPr>
                <w:rFonts w:ascii="Arial" w:hAnsi="Arial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rtl w:val="0"/>
                <w:lang w:val="de-DE"/>
              </w:rPr>
              <w:t>ış</w:t>
            </w:r>
            <w:r>
              <w:rPr>
                <w:rFonts w:ascii="Arial" w:hAnsi="Arial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RME NOTLARI: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MZA: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